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83" w:line="360" w:lineRule="auto"/>
        <w:rPr>
          <w:rFonts w:hint="eastAsia" w:ascii="宋体" w:hAnsi="宋体" w:cs="宋体"/>
          <w:b/>
          <w:bCs/>
          <w:spacing w:val="-2"/>
          <w:sz w:val="28"/>
          <w:szCs w:val="28"/>
        </w:rPr>
      </w:pPr>
      <w:r>
        <w:rPr>
          <w:rFonts w:hint="eastAsia" w:ascii="宋体" w:hAnsi="宋体" w:cs="宋体"/>
          <w:b/>
          <w:bCs/>
          <w:spacing w:val="-2"/>
          <w:sz w:val="28"/>
          <w:szCs w:val="28"/>
        </w:rPr>
        <w:t>附件一：投标资料</w:t>
      </w:r>
    </w:p>
    <w:p>
      <w:pPr>
        <w:pStyle w:val="2"/>
        <w:spacing w:line="360" w:lineRule="auto"/>
        <w:ind w:left="0" w:leftChars="0" w:firstLine="0" w:firstLineChars="0"/>
      </w:pPr>
    </w:p>
    <w:p>
      <w:pPr>
        <w:spacing w:before="2" w:line="360" w:lineRule="auto"/>
        <w:rPr>
          <w:rFonts w:ascii="宋体" w:hAnsi="宋体" w:cs="宋体"/>
          <w:spacing w:val="-4"/>
          <w:sz w:val="28"/>
          <w:szCs w:val="28"/>
        </w:rPr>
      </w:pPr>
      <w:r>
        <w:rPr>
          <w:rFonts w:ascii="宋体" w:hAnsi="宋体" w:cs="宋体"/>
          <w:spacing w:val="-4"/>
          <w:sz w:val="28"/>
          <w:szCs w:val="28"/>
        </w:rPr>
        <w:t>1</w:t>
      </w:r>
      <w:r>
        <w:rPr>
          <w:rFonts w:hint="eastAsia" w:ascii="宋体" w:hAnsi="宋体" w:cs="宋体"/>
          <w:spacing w:val="-4"/>
          <w:sz w:val="28"/>
          <w:szCs w:val="28"/>
        </w:rPr>
        <w:t>、</w:t>
      </w:r>
      <w:r>
        <w:rPr>
          <w:rFonts w:ascii="宋体" w:hAnsi="宋体" w:cs="宋体"/>
          <w:spacing w:val="-4"/>
          <w:sz w:val="28"/>
          <w:szCs w:val="28"/>
        </w:rPr>
        <w:t>企业概况</w:t>
      </w:r>
    </w:p>
    <w:p>
      <w:pPr>
        <w:spacing w:before="2" w:line="360" w:lineRule="auto"/>
        <w:rPr>
          <w:rFonts w:hint="eastAsia" w:ascii="宋体" w:hAnsi="宋体" w:cs="宋体"/>
          <w:spacing w:val="-4"/>
          <w:sz w:val="28"/>
          <w:szCs w:val="28"/>
        </w:rPr>
      </w:pPr>
      <w:r>
        <w:rPr>
          <w:rFonts w:ascii="宋体" w:hAnsi="宋体" w:cs="宋体"/>
          <w:spacing w:val="-4"/>
          <w:sz w:val="28"/>
          <w:szCs w:val="28"/>
        </w:rPr>
        <w:t>2</w:t>
      </w:r>
      <w:r>
        <w:rPr>
          <w:rFonts w:hint="eastAsia" w:ascii="宋体" w:hAnsi="宋体" w:cs="宋体"/>
          <w:spacing w:val="-4"/>
          <w:sz w:val="28"/>
          <w:szCs w:val="28"/>
        </w:rPr>
        <w:t>、</w:t>
      </w:r>
      <w:r>
        <w:rPr>
          <w:rFonts w:ascii="宋体" w:hAnsi="宋体" w:cs="宋体"/>
          <w:spacing w:val="-4"/>
          <w:sz w:val="28"/>
          <w:szCs w:val="28"/>
        </w:rPr>
        <w:t>企业营业执照</w:t>
      </w:r>
      <w:r>
        <w:rPr>
          <w:rFonts w:hint="eastAsia" w:ascii="宋体" w:hAnsi="宋体" w:cs="宋体"/>
          <w:spacing w:val="-4"/>
          <w:sz w:val="28"/>
          <w:szCs w:val="28"/>
        </w:rPr>
        <w:t>、资质证书</w:t>
      </w:r>
    </w:p>
    <w:p>
      <w:pPr>
        <w:spacing w:before="2" w:line="360" w:lineRule="auto"/>
        <w:rPr>
          <w:rFonts w:ascii="宋体" w:hAnsi="宋体" w:cs="宋体"/>
          <w:spacing w:val="-4"/>
          <w:sz w:val="28"/>
          <w:szCs w:val="28"/>
        </w:rPr>
      </w:pPr>
      <w:r>
        <w:rPr>
          <w:rFonts w:ascii="宋体" w:hAnsi="宋体" w:cs="宋体"/>
          <w:spacing w:val="-4"/>
          <w:sz w:val="28"/>
          <w:szCs w:val="28"/>
        </w:rPr>
        <w:t>3</w:t>
      </w:r>
      <w:r>
        <w:rPr>
          <w:rFonts w:hint="eastAsia" w:ascii="宋体" w:hAnsi="宋体" w:cs="宋体"/>
          <w:spacing w:val="-4"/>
          <w:sz w:val="28"/>
          <w:szCs w:val="28"/>
        </w:rPr>
        <w:t>、</w:t>
      </w:r>
      <w:r>
        <w:rPr>
          <w:rFonts w:ascii="宋体" w:hAnsi="宋体" w:cs="宋体"/>
          <w:spacing w:val="-4"/>
          <w:sz w:val="28"/>
          <w:szCs w:val="28"/>
        </w:rPr>
        <w:t>近</w:t>
      </w:r>
      <w:r>
        <w:rPr>
          <w:rFonts w:hint="eastAsia" w:ascii="宋体" w:hAnsi="宋体" w:cs="宋体"/>
          <w:spacing w:val="-4"/>
          <w:sz w:val="28"/>
          <w:szCs w:val="28"/>
        </w:rPr>
        <w:t>五</w:t>
      </w:r>
      <w:r>
        <w:rPr>
          <w:rFonts w:ascii="宋体" w:hAnsi="宋体" w:cs="宋体"/>
          <w:spacing w:val="-4"/>
          <w:sz w:val="28"/>
          <w:szCs w:val="28"/>
        </w:rPr>
        <w:t>年类似业绩</w:t>
      </w:r>
      <w:r>
        <w:rPr>
          <w:rFonts w:hint="eastAsia" w:ascii="宋体" w:hAnsi="宋体" w:cs="宋体"/>
          <w:spacing w:val="-4"/>
          <w:sz w:val="28"/>
          <w:szCs w:val="28"/>
        </w:rPr>
        <w:t>：列举本项目主要设计团队不多于</w:t>
      </w:r>
      <w:r>
        <w:rPr>
          <w:rFonts w:ascii="宋体" w:hAnsi="宋体" w:cs="宋体"/>
          <w:spacing w:val="-4"/>
          <w:sz w:val="28"/>
          <w:szCs w:val="28"/>
        </w:rPr>
        <w:t>3</w:t>
      </w:r>
      <w:r>
        <w:rPr>
          <w:rFonts w:hint="eastAsia" w:ascii="宋体" w:hAnsi="宋体" w:cs="宋体"/>
          <w:spacing w:val="-4"/>
          <w:sz w:val="28"/>
          <w:szCs w:val="28"/>
        </w:rPr>
        <w:t>个代表案例（案例概况含位置、面积、不多于</w:t>
      </w:r>
      <w:r>
        <w:rPr>
          <w:rFonts w:ascii="宋体" w:hAnsi="宋体" w:cs="宋体"/>
          <w:spacing w:val="-4"/>
          <w:sz w:val="28"/>
          <w:szCs w:val="28"/>
        </w:rPr>
        <w:t>3</w:t>
      </w:r>
      <w:r>
        <w:rPr>
          <w:rFonts w:hint="eastAsia" w:ascii="宋体" w:hAnsi="宋体" w:cs="宋体"/>
          <w:spacing w:val="-4"/>
          <w:sz w:val="28"/>
          <w:szCs w:val="28"/>
        </w:rPr>
        <w:t>张的实景效果图或设计效果图），并附上代表案例合同关键证明页，以单独附件形式呈现。</w:t>
      </w:r>
    </w:p>
    <w:p>
      <w:pPr>
        <w:spacing w:before="2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pacing w:val="-4"/>
          <w:sz w:val="28"/>
          <w:szCs w:val="28"/>
        </w:rPr>
        <w:t>4</w:t>
      </w:r>
      <w:r>
        <w:rPr>
          <w:rFonts w:hint="eastAsia" w:ascii="宋体" w:hAnsi="宋体" w:cs="宋体"/>
          <w:spacing w:val="-4"/>
          <w:sz w:val="28"/>
          <w:szCs w:val="28"/>
        </w:rPr>
        <w:t>、</w:t>
      </w:r>
      <w:r>
        <w:rPr>
          <w:rFonts w:ascii="宋体" w:hAnsi="宋体" w:cs="宋体"/>
          <w:spacing w:val="-4"/>
          <w:sz w:val="28"/>
          <w:szCs w:val="28"/>
        </w:rPr>
        <w:t>设计团队人员情况</w:t>
      </w:r>
      <w:r>
        <w:rPr>
          <w:rFonts w:hint="eastAsia" w:ascii="宋体" w:hAnsi="宋体" w:cs="宋体"/>
          <w:spacing w:val="-4"/>
          <w:sz w:val="28"/>
          <w:szCs w:val="28"/>
        </w:rPr>
        <w:t>：</w:t>
      </w:r>
      <w:r>
        <w:rPr>
          <w:rFonts w:hint="eastAsia" w:ascii="宋体" w:hAnsi="宋体" w:cs="宋体"/>
          <w:spacing w:val="-3"/>
          <w:sz w:val="28"/>
          <w:szCs w:val="28"/>
        </w:rPr>
        <w:t>包含但不局限于本项目的设计总负责人、项目经理、施工图主创设计师，其近三个月社医保的证明材料、专业职称、工作年限及主要业绩项目</w:t>
      </w:r>
      <w:r>
        <w:rPr>
          <w:rFonts w:hint="eastAsia" w:ascii="宋体" w:hAnsi="宋体" w:cs="宋体"/>
          <w:spacing w:val="-2"/>
          <w:sz w:val="28"/>
          <w:szCs w:val="28"/>
        </w:rPr>
        <w:t>。</w:t>
      </w:r>
      <w:r>
        <w:rPr>
          <w:rFonts w:ascii="宋体" w:hAnsi="宋体" w:cs="宋体"/>
          <w:sz w:val="28"/>
          <w:szCs w:val="28"/>
        </w:rPr>
        <w:t xml:space="preserve"> </w:t>
      </w:r>
    </w:p>
    <w:p>
      <w:pPr>
        <w:spacing w:line="360" w:lineRule="auto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5、报价函</w:t>
      </w:r>
    </w:p>
    <w:p>
      <w:pPr>
        <w:spacing w:line="360" w:lineRule="auto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spacing w:val="-3"/>
          <w:sz w:val="28"/>
          <w:szCs w:val="28"/>
        </w:rPr>
        <w:t>6、</w:t>
      </w:r>
      <w:r>
        <w:rPr>
          <w:rFonts w:ascii="宋体" w:hAnsi="宋体" w:cs="宋体"/>
          <w:spacing w:val="-3"/>
          <w:sz w:val="28"/>
          <w:szCs w:val="28"/>
        </w:rPr>
        <w:t>技术文</w:t>
      </w:r>
      <w:r>
        <w:rPr>
          <w:rFonts w:hint="eastAsia" w:ascii="宋体" w:hAnsi="宋体" w:cs="宋体"/>
          <w:spacing w:val="-3"/>
          <w:sz w:val="28"/>
          <w:szCs w:val="28"/>
        </w:rPr>
        <w:t>本：</w:t>
      </w:r>
      <w:r>
        <w:rPr>
          <w:rFonts w:hint="eastAsia" w:ascii="宋体" w:hAnsi="宋体" w:cs="宋体"/>
          <w:bCs/>
          <w:sz w:val="28"/>
          <w:szCs w:val="28"/>
        </w:rPr>
        <w:t>（1正5副）</w:t>
      </w:r>
    </w:p>
    <w:p>
      <w:pPr>
        <w:spacing w:line="360" w:lineRule="auto"/>
        <w:rPr>
          <w:rFonts w:hint="eastAsia" w:ascii="宋体" w:hAnsi="宋体" w:cs="宋体"/>
          <w:spacing w:val="-3"/>
          <w:sz w:val="28"/>
          <w:szCs w:val="28"/>
        </w:rPr>
      </w:pPr>
      <w:r>
        <w:rPr>
          <w:rFonts w:hint="eastAsia" w:ascii="宋体" w:hAnsi="宋体" w:cs="宋体"/>
          <w:spacing w:val="-3"/>
          <w:sz w:val="28"/>
          <w:szCs w:val="28"/>
        </w:rPr>
        <w:t>1) 装订和密封：文本统一</w:t>
      </w:r>
      <w:bookmarkStart w:id="0" w:name="_GoBack"/>
      <w:bookmarkEnd w:id="0"/>
      <w:r>
        <w:rPr>
          <w:rFonts w:hint="eastAsia" w:ascii="宋体" w:hAnsi="宋体" w:cs="宋体"/>
          <w:spacing w:val="-3"/>
          <w:sz w:val="28"/>
          <w:szCs w:val="28"/>
        </w:rPr>
        <w:t>采用 A</w:t>
      </w:r>
      <w:r>
        <w:rPr>
          <w:rFonts w:hint="eastAsia" w:ascii="宋体" w:hAnsi="宋体" w:cs="宋体"/>
          <w:spacing w:val="-3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pacing w:val="-3"/>
          <w:sz w:val="28"/>
          <w:szCs w:val="28"/>
        </w:rPr>
        <w:t>纸装订成册。</w:t>
      </w:r>
    </w:p>
    <w:p>
      <w:pPr>
        <w:spacing w:line="360" w:lineRule="auto"/>
        <w:rPr>
          <w:rFonts w:hint="eastAsia"/>
        </w:rPr>
      </w:pPr>
      <w:r>
        <w:rPr>
          <w:rFonts w:hint="eastAsia" w:ascii="宋体" w:hAnsi="宋体" w:cs="宋体"/>
          <w:bCs/>
          <w:sz w:val="28"/>
          <w:szCs w:val="28"/>
        </w:rPr>
        <w:t>2) 投标文件封口处贴密封条，并注明“开标前不得开封”字样。报价函应采用附件格式进行报价，投标文件加盖企业和法人印章后，用牛皮纸档案袋密封，另需提交投标资料电子文档一份（密封在牛皮纸档案内）。</w:t>
      </w:r>
    </w:p>
    <w:p>
      <w:pPr>
        <w:spacing w:line="360" w:lineRule="auto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注意事项：</w:t>
      </w:r>
    </w:p>
    <w:p>
      <w:pPr>
        <w:pStyle w:val="2"/>
        <w:numPr>
          <w:ilvl w:val="0"/>
          <w:numId w:val="1"/>
        </w:numPr>
        <w:ind w:left="0" w:leftChars="0" w:firstLine="0" w:firstLineChars="0"/>
        <w:rPr>
          <w:rFonts w:hint="eastAsia" w:ascii="宋体" w:hAnsi="宋体" w:cs="宋体"/>
          <w:bCs/>
          <w:color w:val="C009C7"/>
          <w:sz w:val="28"/>
          <w:szCs w:val="28"/>
        </w:rPr>
      </w:pPr>
      <w:r>
        <w:rPr>
          <w:rFonts w:hint="eastAsia" w:ascii="宋体" w:hAnsi="宋体" w:cs="宋体"/>
          <w:bCs/>
          <w:color w:val="C009C7"/>
          <w:sz w:val="28"/>
          <w:szCs w:val="28"/>
        </w:rPr>
        <w:t>本项目</w:t>
      </w:r>
      <w:r>
        <w:rPr>
          <w:rFonts w:ascii="宋体" w:hAnsi="宋体" w:cs="宋体"/>
          <w:bCs/>
          <w:color w:val="C009C7"/>
          <w:sz w:val="28"/>
          <w:szCs w:val="28"/>
        </w:rPr>
        <w:t>(</w:t>
      </w:r>
      <w:r>
        <w:rPr>
          <w:rFonts w:hint="eastAsia" w:ascii="宋体" w:hAnsi="宋体" w:cs="宋体"/>
          <w:bCs/>
          <w:color w:val="C009C7"/>
          <w:sz w:val="28"/>
          <w:szCs w:val="28"/>
          <w:lang w:val="en-US" w:eastAsia="zh-CN"/>
        </w:rPr>
        <w:t>0</w:t>
      </w:r>
      <w:r>
        <w:rPr>
          <w:rFonts w:ascii="宋体" w:hAnsi="宋体" w:cs="宋体"/>
          <w:bCs/>
          <w:color w:val="C009C7"/>
          <w:sz w:val="28"/>
          <w:szCs w:val="28"/>
        </w:rPr>
        <w:t>05</w:t>
      </w:r>
      <w:r>
        <w:rPr>
          <w:rFonts w:hint="eastAsia" w:ascii="宋体" w:hAnsi="宋体" w:cs="宋体"/>
          <w:bCs/>
          <w:color w:val="C009C7"/>
          <w:sz w:val="28"/>
          <w:szCs w:val="28"/>
        </w:rPr>
        <w:t>地块</w:t>
      </w:r>
      <w:r>
        <w:rPr>
          <w:rFonts w:ascii="宋体" w:hAnsi="宋体" w:cs="宋体"/>
          <w:bCs/>
          <w:color w:val="C009C7"/>
          <w:sz w:val="28"/>
          <w:szCs w:val="28"/>
        </w:rPr>
        <w:t>)</w:t>
      </w:r>
      <w:r>
        <w:rPr>
          <w:rFonts w:hint="eastAsia" w:ascii="宋体" w:hAnsi="宋体" w:cs="宋体"/>
          <w:bCs/>
          <w:color w:val="C009C7"/>
          <w:sz w:val="28"/>
          <w:szCs w:val="28"/>
        </w:rPr>
        <w:t>按总价包干报价(含施工期间配合项目进行后续服务工作费用)；采用询价招标 + 技术比选，其中询价投标占比不大于20%；</w:t>
      </w:r>
    </w:p>
    <w:p>
      <w:pPr>
        <w:pStyle w:val="2"/>
        <w:ind w:left="0" w:leftChars="0" w:firstLine="0" w:firstLineChars="0"/>
        <w:rPr>
          <w:rFonts w:hint="eastAsia" w:ascii="宋体" w:hAnsi="宋体" w:cs="宋体"/>
          <w:bCs/>
          <w:color w:val="C009C7"/>
          <w:sz w:val="28"/>
          <w:szCs w:val="28"/>
        </w:rPr>
      </w:pPr>
      <w:r>
        <w:rPr>
          <w:rFonts w:hint="eastAsia" w:ascii="宋体" w:hAnsi="宋体" w:cs="宋体"/>
          <w:bCs/>
          <w:color w:val="C009C7"/>
          <w:sz w:val="28"/>
          <w:szCs w:val="28"/>
        </w:rPr>
        <w:t>标底费说明：无标底费。</w:t>
      </w:r>
    </w:p>
    <w:p>
      <w:pPr>
        <w:spacing w:line="360" w:lineRule="auto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 xml:space="preserve">2）文本和述标过程均不能体现参与设计单位相关信息           </w:t>
      </w:r>
    </w:p>
    <w:p>
      <w:pPr>
        <w:spacing w:line="360" w:lineRule="auto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3）每家单位述标时间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2</w:t>
      </w:r>
      <w:r>
        <w:rPr>
          <w:rFonts w:ascii="宋体" w:hAnsi="宋体" w:cs="宋体"/>
          <w:bCs/>
          <w:sz w:val="28"/>
          <w:szCs w:val="28"/>
        </w:rPr>
        <w:t>5</w:t>
      </w:r>
      <w:r>
        <w:rPr>
          <w:rFonts w:hint="eastAsia" w:ascii="宋体" w:hAnsi="宋体" w:cs="宋体"/>
          <w:bCs/>
          <w:sz w:val="28"/>
          <w:szCs w:val="28"/>
        </w:rPr>
        <w:t>分钟。</w:t>
      </w:r>
    </w:p>
    <w:p>
      <w:pPr>
        <w:spacing w:line="360" w:lineRule="auto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4）本项目由参评人员打分，分数最高者为中选人。</w:t>
      </w:r>
    </w:p>
    <w:p>
      <w:pPr>
        <w:pStyle w:val="2"/>
        <w:spacing w:line="360" w:lineRule="auto"/>
        <w:ind w:left="0" w:leftChars="0" w:firstLine="0" w:firstLineChars="0"/>
      </w:pPr>
      <w:r>
        <w:rPr>
          <w:rFonts w:hint="eastAsia" w:ascii="宋体" w:hAnsi="宋体" w:cs="宋体"/>
          <w:bCs/>
          <w:sz w:val="28"/>
          <w:szCs w:val="28"/>
        </w:rPr>
        <w:t>5）第一名若因特殊情况无法继续进行设计服务，第二名设计单位自动补位。</w:t>
      </w:r>
    </w:p>
    <w:p>
      <w:pPr>
        <w:spacing w:line="360" w:lineRule="auto"/>
        <w:ind w:firstLine="560" w:firstLineChars="200"/>
        <w:rPr>
          <w:rFonts w:hint="eastAsia"/>
        </w:rPr>
      </w:pPr>
      <w:r>
        <w:rPr>
          <w:rFonts w:hint="eastAsia" w:ascii="宋体" w:hAnsi="宋体" w:cs="宋体"/>
          <w:bCs/>
          <w:sz w:val="28"/>
          <w:szCs w:val="28"/>
        </w:rPr>
        <w:t>时间段预定安排如下：</w:t>
      </w:r>
    </w:p>
    <w:tbl>
      <w:tblPr>
        <w:tblStyle w:val="6"/>
        <w:tblW w:w="828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88"/>
        <w:gridCol w:w="390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400" w:firstLineChars="500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时间段安排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840" w:firstLineChars="300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方案技术文本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400" w:firstLineChars="500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14: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0-1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5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680" w:firstLineChars="600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A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400" w:firstLineChars="500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0-1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5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680" w:firstLineChars="600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B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400" w:firstLineChars="500"/>
              <w:rPr>
                <w:rFonts w:ascii="宋体" w:hAnsi="宋体" w:cs="宋体"/>
                <w:bCs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0-1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5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680" w:firstLineChars="600"/>
              <w:rPr>
                <w:rFonts w:hint="eastAsia" w:ascii="宋体" w:hAnsi="宋体" w:eastAsia="宋体" w:cs="宋体"/>
                <w:bCs/>
                <w:snapToGrid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napToGrid w:val="0"/>
                <w:kern w:val="0"/>
                <w:sz w:val="28"/>
                <w:szCs w:val="28"/>
                <w:lang w:val="en-US" w:eastAsia="zh-CN"/>
              </w:rPr>
              <w:t>C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注明：</w:t>
            </w:r>
          </w:p>
          <w:p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述标时间若有调整，提前提前通知投标单位；</w:t>
            </w:r>
          </w:p>
          <w:p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参与设计单位数以最后核实为准；</w:t>
            </w:r>
          </w:p>
          <w:p>
            <w:pPr>
              <w:tabs>
                <w:tab w:val="left" w:pos="2766"/>
              </w:tabs>
              <w:spacing w:line="36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3）参与设计单位具体对应的时间段随机安排；</w:t>
            </w:r>
          </w:p>
          <w:p>
            <w:pPr>
              <w:widowControl/>
              <w:spacing w:line="360" w:lineRule="auto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4）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发比选结果：另行通知</w:t>
            </w:r>
          </w:p>
        </w:tc>
      </w:tr>
    </w:tbl>
    <w:p>
      <w:pPr>
        <w:spacing w:before="283" w:line="360" w:lineRule="auto"/>
        <w:rPr>
          <w:rFonts w:ascii="宋体" w:hAnsi="宋体" w:cs="宋体"/>
          <w:b/>
          <w:bCs/>
          <w:spacing w:val="-2"/>
          <w:sz w:val="28"/>
          <w:szCs w:val="28"/>
        </w:rPr>
      </w:pP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pStyle w:val="2"/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pStyle w:val="4"/>
        <w:rPr>
          <w:rFonts w:hint="eastAsia"/>
        </w:rPr>
      </w:pPr>
    </w:p>
    <w:p>
      <w:pPr>
        <w:spacing w:before="283" w:line="360" w:lineRule="auto"/>
        <w:rPr>
          <w:rFonts w:hint="eastAsia" w:ascii="宋体" w:hAnsi="宋体" w:cs="宋体"/>
          <w:b/>
          <w:bCs/>
          <w:spacing w:val="-2"/>
          <w:sz w:val="28"/>
          <w:szCs w:val="28"/>
        </w:rPr>
      </w:pPr>
      <w:r>
        <w:rPr>
          <w:rFonts w:hint="eastAsia" w:ascii="宋体" w:hAnsi="宋体" w:cs="宋体"/>
          <w:b/>
          <w:bCs/>
          <w:spacing w:val="-2"/>
          <w:sz w:val="28"/>
          <w:szCs w:val="28"/>
        </w:rPr>
        <w:t>附件二：</w:t>
      </w:r>
    </w:p>
    <w:p>
      <w:pPr>
        <w:spacing w:before="150" w:line="360" w:lineRule="auto"/>
        <w:ind w:left="3809"/>
        <w:rPr>
          <w:rFonts w:ascii="微软雅黑" w:hAnsi="微软雅黑" w:eastAsia="微软雅黑" w:cs="微软雅黑"/>
          <w:spacing w:val="9"/>
          <w:sz w:val="35"/>
          <w:szCs w:val="35"/>
        </w:rPr>
      </w:pPr>
    </w:p>
    <w:p>
      <w:pPr>
        <w:spacing w:before="150" w:line="360" w:lineRule="auto"/>
        <w:ind w:left="3809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9"/>
          <w:sz w:val="32"/>
          <w:szCs w:val="32"/>
        </w:rPr>
        <w:t>邀请回</w:t>
      </w:r>
      <w:r>
        <w:rPr>
          <w:rFonts w:ascii="微软雅黑" w:hAnsi="微软雅黑" w:eastAsia="微软雅黑" w:cs="微软雅黑"/>
          <w:spacing w:val="8"/>
          <w:sz w:val="32"/>
          <w:szCs w:val="32"/>
        </w:rPr>
        <w:t>执</w:t>
      </w:r>
    </w:p>
    <w:p>
      <w:pPr>
        <w:spacing w:line="360" w:lineRule="auto"/>
        <w:rPr>
          <w:rFonts w:ascii="Arial"/>
        </w:rPr>
      </w:pPr>
    </w:p>
    <w:p>
      <w:pPr>
        <w:spacing w:line="360" w:lineRule="auto"/>
        <w:rPr>
          <w:rFonts w:ascii="Arial"/>
        </w:rPr>
      </w:pPr>
    </w:p>
    <w:p>
      <w:pPr>
        <w:spacing w:line="360" w:lineRule="auto"/>
        <w:rPr>
          <w:rFonts w:ascii="Arial"/>
        </w:rPr>
      </w:pPr>
    </w:p>
    <w:p>
      <w:pPr>
        <w:spacing w:before="91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pacing w:val="-1"/>
          <w:sz w:val="28"/>
          <w:szCs w:val="28"/>
        </w:rPr>
        <w:t>致：</w:t>
      </w:r>
      <w:r>
        <w:rPr>
          <w:rFonts w:ascii="宋体" w:hAnsi="宋体" w:cs="宋体"/>
          <w:spacing w:val="-1"/>
          <w:sz w:val="28"/>
          <w:szCs w:val="28"/>
          <w:u w:val="single"/>
        </w:rPr>
        <w:t>福州市建筑设</w:t>
      </w:r>
      <w:r>
        <w:rPr>
          <w:rFonts w:ascii="宋体" w:hAnsi="宋体" w:cs="宋体"/>
          <w:sz w:val="28"/>
          <w:szCs w:val="28"/>
          <w:u w:val="single"/>
        </w:rPr>
        <w:t>计院有限责任公司</w:t>
      </w:r>
    </w:p>
    <w:p>
      <w:pPr>
        <w:spacing w:line="360" w:lineRule="auto"/>
        <w:rPr>
          <w:rFonts w:ascii="Arial"/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spacing w:val="-1"/>
          <w:sz w:val="28"/>
          <w:szCs w:val="28"/>
        </w:rPr>
      </w:pPr>
      <w:r>
        <w:rPr>
          <w:rFonts w:ascii="宋体" w:hAnsi="宋体" w:cs="宋体"/>
          <w:spacing w:val="7"/>
          <w:sz w:val="28"/>
          <w:szCs w:val="28"/>
        </w:rPr>
        <w:t>我公司已于</w:t>
      </w:r>
      <w:r>
        <w:rPr>
          <w:rFonts w:ascii="宋体" w:hAnsi="宋体" w:cs="宋体"/>
          <w:spacing w:val="7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spacing w:val="7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pacing w:val="7"/>
          <w:sz w:val="28"/>
          <w:szCs w:val="28"/>
        </w:rPr>
        <w:t>年</w:t>
      </w:r>
      <w:r>
        <w:rPr>
          <w:rFonts w:hint="eastAsia" w:ascii="宋体" w:hAnsi="宋体" w:cs="宋体"/>
          <w:spacing w:val="7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pacing w:val="7"/>
          <w:sz w:val="28"/>
          <w:szCs w:val="28"/>
        </w:rPr>
        <w:t>月</w:t>
      </w:r>
      <w:r>
        <w:rPr>
          <w:rFonts w:ascii="宋体" w:hAnsi="宋体" w:cs="宋体"/>
          <w:spacing w:val="7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pacing w:val="7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spacing w:val="7"/>
          <w:sz w:val="28"/>
          <w:szCs w:val="28"/>
        </w:rPr>
        <w:t>日收到</w:t>
      </w:r>
      <w:r>
        <w:rPr>
          <w:rFonts w:ascii="宋体" w:hAnsi="宋体" w:cs="宋体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pacing w:val="-1"/>
          <w:sz w:val="28"/>
          <w:szCs w:val="28"/>
          <w:u w:val="single"/>
        </w:rPr>
        <w:t>福清市5G新基建产业园05地块项目</w:t>
      </w:r>
      <w:r>
        <w:rPr>
          <w:rFonts w:hint="eastAsia" w:ascii="宋体" w:hAnsi="宋体" w:cs="宋体"/>
          <w:bCs/>
          <w:sz w:val="28"/>
          <w:szCs w:val="28"/>
          <w:u w:val="single"/>
        </w:rPr>
        <w:t>建筑结构专业设计</w:t>
      </w:r>
      <w:r>
        <w:rPr>
          <w:rFonts w:hint="eastAsia" w:ascii="宋体" w:hAnsi="宋体" w:cs="宋体"/>
          <w:spacing w:val="-1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pacing w:val="-1"/>
          <w:sz w:val="28"/>
          <w:szCs w:val="28"/>
        </w:rPr>
        <w:t>邀请的通知，并于</w:t>
      </w:r>
    </w:p>
    <w:p>
      <w:pPr>
        <w:spacing w:before="91" w:line="360" w:lineRule="auto"/>
        <w:rPr>
          <w:rFonts w:ascii="宋体" w:hAnsi="宋体" w:cs="宋体"/>
          <w:spacing w:val="-1"/>
          <w:sz w:val="28"/>
          <w:szCs w:val="28"/>
        </w:rPr>
      </w:pPr>
      <w:r>
        <w:rPr>
          <w:rFonts w:ascii="宋体" w:hAnsi="宋体" w:cs="宋体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pacing w:val="-1"/>
          <w:sz w:val="28"/>
          <w:szCs w:val="28"/>
          <w:u w:val="single"/>
        </w:rPr>
        <w:t>202</w:t>
      </w:r>
      <w:r>
        <w:rPr>
          <w:rFonts w:ascii="宋体" w:hAnsi="宋体" w:cs="宋体"/>
          <w:spacing w:val="-1"/>
          <w:sz w:val="28"/>
          <w:szCs w:val="28"/>
          <w:u w:val="single"/>
        </w:rPr>
        <w:t xml:space="preserve">4 </w:t>
      </w:r>
      <w:r>
        <w:rPr>
          <w:rFonts w:ascii="宋体" w:hAnsi="宋体" w:cs="宋体"/>
          <w:spacing w:val="-1"/>
          <w:sz w:val="28"/>
          <w:szCs w:val="28"/>
        </w:rPr>
        <w:t>年</w:t>
      </w:r>
      <w:r>
        <w:rPr>
          <w:rFonts w:hint="eastAsia" w:ascii="宋体" w:hAnsi="宋体" w:cs="宋体"/>
          <w:spacing w:val="-1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pacing w:val="-1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spacing w:val="-1"/>
          <w:sz w:val="28"/>
          <w:szCs w:val="28"/>
        </w:rPr>
        <w:t>月</w:t>
      </w:r>
      <w:r>
        <w:rPr>
          <w:rFonts w:ascii="宋体" w:hAnsi="宋体" w:cs="宋体"/>
          <w:spacing w:val="-1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spacing w:val="-1"/>
          <w:sz w:val="28"/>
          <w:szCs w:val="28"/>
        </w:rPr>
        <w:t xml:space="preserve"> 日下</w:t>
      </w:r>
      <w:r>
        <w:rPr>
          <w:rFonts w:hint="eastAsia" w:ascii="宋体" w:hAnsi="宋体" w:cs="宋体"/>
          <w:spacing w:val="-1"/>
          <w:sz w:val="28"/>
          <w:szCs w:val="28"/>
        </w:rPr>
        <w:t>获取相关文件</w:t>
      </w:r>
      <w:r>
        <w:rPr>
          <w:rFonts w:ascii="宋体" w:hAnsi="宋体" w:cs="宋体"/>
          <w:spacing w:val="-1"/>
          <w:sz w:val="28"/>
          <w:szCs w:val="28"/>
        </w:rPr>
        <w:t>，经我司认真研究，决定参加该项目，特此回函确认。</w:t>
      </w:r>
    </w:p>
    <w:p>
      <w:pPr>
        <w:pStyle w:val="2"/>
        <w:spacing w:line="360" w:lineRule="auto"/>
        <w:ind w:firstLine="556"/>
        <w:rPr>
          <w:rFonts w:ascii="宋体" w:hAnsi="宋体" w:cs="宋体"/>
          <w:spacing w:val="-1"/>
          <w:sz w:val="28"/>
          <w:szCs w:val="28"/>
        </w:rPr>
      </w:pPr>
    </w:p>
    <w:p>
      <w:pPr>
        <w:spacing w:line="360" w:lineRule="auto"/>
        <w:rPr>
          <w:rFonts w:ascii="宋体" w:hAnsi="宋体" w:cs="宋体"/>
          <w:spacing w:val="-1"/>
          <w:sz w:val="28"/>
          <w:szCs w:val="28"/>
        </w:rPr>
      </w:pPr>
    </w:p>
    <w:p>
      <w:pPr>
        <w:pStyle w:val="2"/>
        <w:spacing w:line="360" w:lineRule="auto"/>
        <w:ind w:firstLine="556"/>
        <w:rPr>
          <w:rFonts w:ascii="宋体" w:hAnsi="宋体" w:cs="宋体"/>
          <w:spacing w:val="-1"/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</w:p>
    <w:p>
      <w:pPr>
        <w:snapToGrid w:val="0"/>
        <w:spacing w:line="360" w:lineRule="auto"/>
        <w:ind w:firstLine="560" w:firstLineChars="200"/>
        <w:jc w:val="right"/>
        <w:rPr>
          <w:rFonts w:hint="eastAsia" w:ascii="宋体" w:hAnsi="宋体" w:cs="宋体"/>
          <w:bCs/>
          <w:sz w:val="28"/>
          <w:szCs w:val="28"/>
          <w:u w:val="single"/>
        </w:rPr>
      </w:pPr>
      <w:r>
        <w:rPr>
          <w:rFonts w:hint="eastAsia" w:ascii="宋体" w:hAnsi="宋体" w:cs="宋体"/>
          <w:bCs/>
          <w:sz w:val="28"/>
          <w:szCs w:val="28"/>
        </w:rPr>
        <w:t>参选人：</w:t>
      </w:r>
      <w:r>
        <w:rPr>
          <w:rFonts w:hint="eastAsia" w:ascii="宋体" w:hAnsi="宋体" w:cs="宋体"/>
          <w:bCs/>
          <w:sz w:val="28"/>
          <w:szCs w:val="28"/>
          <w:u w:val="single"/>
        </w:rPr>
        <w:t xml:space="preserve">            （盖章）</w:t>
      </w:r>
    </w:p>
    <w:p>
      <w:pPr>
        <w:wordWrap w:val="0"/>
        <w:snapToGrid w:val="0"/>
        <w:spacing w:line="360" w:lineRule="auto"/>
        <w:ind w:firstLine="560" w:firstLineChars="200"/>
        <w:jc w:val="right"/>
        <w:rPr>
          <w:rFonts w:hint="eastAsia" w:ascii="宋体" w:hAnsi="宋体" w:cs="宋体"/>
          <w:bCs/>
          <w:sz w:val="28"/>
          <w:szCs w:val="28"/>
          <w:u w:val="single"/>
        </w:rPr>
      </w:pPr>
      <w:r>
        <w:rPr>
          <w:rFonts w:hint="eastAsia" w:ascii="宋体" w:hAnsi="宋体" w:cs="宋体"/>
          <w:bCs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bCs/>
          <w:sz w:val="28"/>
          <w:szCs w:val="28"/>
        </w:rPr>
        <w:t>年</w:t>
      </w:r>
      <w:r>
        <w:rPr>
          <w:rFonts w:hint="eastAsia" w:ascii="宋体" w:hAnsi="宋体" w:cs="宋体"/>
          <w:bCs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sz w:val="28"/>
          <w:szCs w:val="28"/>
        </w:rPr>
        <w:t>月</w:t>
      </w:r>
      <w:r>
        <w:rPr>
          <w:rFonts w:hint="eastAsia" w:ascii="宋体" w:hAnsi="宋体" w:cs="宋体"/>
          <w:bCs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sz w:val="28"/>
          <w:szCs w:val="28"/>
        </w:rPr>
        <w:t>日</w:t>
      </w:r>
    </w:p>
    <w:p>
      <w:pPr>
        <w:spacing w:line="360" w:lineRule="auto"/>
      </w:pPr>
    </w:p>
    <w:p>
      <w:pPr>
        <w:pStyle w:val="2"/>
        <w:spacing w:line="360" w:lineRule="auto"/>
      </w:pPr>
    </w:p>
    <w:p>
      <w:pPr>
        <w:spacing w:line="360" w:lineRule="auto"/>
      </w:pPr>
    </w:p>
    <w:p>
      <w:pPr>
        <w:pStyle w:val="2"/>
        <w:ind w:left="0" w:leftChars="0" w:firstLine="0" w:firstLineChars="0"/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dotted" w:color="auto" w:sz="4" w:space="1"/>
      </w:pBdr>
      <w:ind w:right="315"/>
      <w:jc w:val="right"/>
    </w:pPr>
    <w:r>
      <w:rPr>
        <w:rFonts w:hint="eastAsia" w:ascii="宋体" w:hAnsi="宋体" w:cs="宋体"/>
        <w:sz w:val="20"/>
      </w:rPr>
      <w:t>‘福清市5G新基建产业园05地块’项目建筑结构专业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335D1B"/>
    <w:multiLevelType w:val="singleLevel"/>
    <w:tmpl w:val="AD335D1B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693CA57E"/>
    <w:multiLevelType w:val="singleLevel"/>
    <w:tmpl w:val="693CA57E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wYWVhOGNhMmRiNjhiYzNjOTMxNmMzMWZhMjBjNTcifQ=="/>
    <w:docVar w:name="KSO_WPS_MARK_KEY" w:val="da1b420c-8965-4c69-b6cf-f8c0285bed08"/>
  </w:docVars>
  <w:rsids>
    <w:rsidRoot w:val="3490693C"/>
    <w:rsid w:val="0CB8324A"/>
    <w:rsid w:val="3490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font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41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0">
    <w:name w:val="font9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bscript"/>
    </w:rPr>
  </w:style>
  <w:style w:type="character" w:customStyle="1" w:styleId="11">
    <w:name w:val="font8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101"/>
    <w:qFormat/>
    <w:uiPriority w:val="0"/>
    <w:rPr>
      <w:rFonts w:hint="eastAsia" w:ascii="仿宋" w:hAnsi="仿宋" w:eastAsia="仿宋" w:cs="仿宋"/>
      <w:b/>
      <w:bCs/>
      <w:color w:val="000000"/>
      <w:sz w:val="28"/>
      <w:szCs w:val="28"/>
      <w:u w:val="single"/>
    </w:rPr>
  </w:style>
  <w:style w:type="character" w:customStyle="1" w:styleId="13">
    <w:name w:val="font51"/>
    <w:qFormat/>
    <w:uiPriority w:val="0"/>
    <w:rPr>
      <w:rFonts w:hint="eastAsia" w:ascii="仿宋" w:hAnsi="仿宋" w:eastAsia="仿宋" w:cs="仿宋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2024-03-25T01:17:00Z</dcterms:created>
  <dc:creator>Orion</dc:creator>
  <cp:lastModifiedBy>Orion</cp:lastModifiedBy>
  <dcterms:modified xsi:type="dcterms:W3CDTF">2024-03-26T02:05:29Z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2052-11.1.0.14235</vt:lpwstr>
  </property>
  <property fmtid="{D5CDD505-2E9C-101B-9397-08002B2CF9AE}" pid="3" name="ICV">
    <vt:lpwstr>D2DAEBAED5144B4BBBF1611EEC93CB7A_11</vt:lpwstr>
  </property>
</Properties>
</file>