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83"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  <w:t>附件一：投标资料</w:t>
      </w:r>
    </w:p>
    <w:p>
      <w:pPr>
        <w:pStyle w:val="2"/>
        <w:spacing w:line="360" w:lineRule="auto"/>
        <w:ind w:left="0" w:leftChars="0" w:firstLine="0" w:firstLineChars="0"/>
        <w:rPr>
          <w:color w:val="auto"/>
        </w:rPr>
      </w:pPr>
    </w:p>
    <w:p>
      <w:pPr>
        <w:spacing w:before="2" w:line="360" w:lineRule="auto"/>
        <w:rPr>
          <w:rFonts w:ascii="宋体" w:hAnsi="宋体" w:eastAsia="宋体" w:cs="宋体"/>
          <w:color w:val="auto"/>
          <w:spacing w:val="-4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1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企业概况</w:t>
      </w:r>
    </w:p>
    <w:p>
      <w:pPr>
        <w:spacing w:before="2" w:line="360" w:lineRule="auto"/>
        <w:rPr>
          <w:rFonts w:ascii="宋体" w:hAnsi="宋体" w:eastAsia="宋体" w:cs="宋体"/>
          <w:color w:val="auto"/>
          <w:spacing w:val="-4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2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企业营业执照</w:t>
      </w:r>
    </w:p>
    <w:p>
      <w:pPr>
        <w:spacing w:before="2" w:line="360" w:lineRule="auto"/>
        <w:rPr>
          <w:rFonts w:ascii="宋体" w:hAnsi="宋体" w:eastAsia="宋体" w:cs="宋体"/>
          <w:color w:val="auto"/>
          <w:spacing w:val="-4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3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近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五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年类似业绩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val="en-US" w:eastAsia="zh-CN"/>
        </w:rPr>
        <w:t>列举本项目主要设计团队不多于6个</w:t>
      </w:r>
      <w:r>
        <w:rPr>
          <w:rFonts w:hint="eastAsia" w:ascii="宋体" w:hAnsi="宋体" w:cs="宋体"/>
          <w:color w:val="auto"/>
          <w:spacing w:val="-4"/>
          <w:sz w:val="28"/>
          <w:szCs w:val="28"/>
          <w:lang w:val="en-US" w:eastAsia="zh-CN"/>
        </w:rPr>
        <w:t>住宅项目施工图设计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val="en-US" w:eastAsia="zh-CN"/>
        </w:rPr>
        <w:t>或接近项目的代表案例（案例概况含位置、面积、</w:t>
      </w:r>
      <w:r>
        <w:rPr>
          <w:rFonts w:hint="eastAsia" w:ascii="宋体" w:hAnsi="宋体" w:cs="宋体"/>
          <w:color w:val="auto"/>
          <w:spacing w:val="-4"/>
          <w:sz w:val="28"/>
          <w:szCs w:val="28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val="en-US" w:eastAsia="zh-CN"/>
        </w:rPr>
        <w:t>情况、不多于5张的实景效果图或设计效果图），并附上代表案例合同关键证明页，以单独附件形式呈现。</w:t>
      </w:r>
    </w:p>
    <w:p>
      <w:pPr>
        <w:spacing w:before="2"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4"/>
          <w:sz w:val="28"/>
          <w:szCs w:val="28"/>
        </w:rPr>
        <w:t>4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color w:val="auto"/>
          <w:spacing w:val="-4"/>
          <w:sz w:val="28"/>
          <w:szCs w:val="28"/>
        </w:rPr>
        <w:t>设计团队人员情况</w:t>
      </w:r>
      <w:r>
        <w:rPr>
          <w:rFonts w:hint="eastAsia" w:ascii="宋体" w:hAnsi="宋体" w:eastAsia="宋体" w:cs="宋体"/>
          <w:color w:val="auto"/>
          <w:spacing w:val="-4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包含但不局限于本项目的设计总负责人、设计总监（含副总监）、项目经理、方案主创设计师、施工图主创设计师，其近三个月社医保的证明材料、专业职称、工作年限及主要业绩项目</w:t>
      </w:r>
      <w:r>
        <w:rPr>
          <w:rFonts w:hint="eastAsia" w:ascii="宋体" w:hAnsi="宋体" w:eastAsia="宋体" w:cs="宋体"/>
          <w:color w:val="auto"/>
          <w:spacing w:val="-2"/>
          <w:sz w:val="28"/>
          <w:szCs w:val="28"/>
          <w:lang w:eastAsia="zh-CN"/>
        </w:rPr>
        <w:t>。</w:t>
      </w:r>
      <w:r>
        <w:rPr>
          <w:rFonts w:ascii="宋体" w:hAnsi="宋体" w:eastAsia="宋体" w:cs="宋体"/>
          <w:color w:val="auto"/>
          <w:sz w:val="28"/>
          <w:szCs w:val="28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5、报价函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6、</w:t>
      </w:r>
      <w:r>
        <w:rPr>
          <w:rFonts w:ascii="宋体" w:hAnsi="宋体" w:eastAsia="宋体" w:cs="宋体"/>
          <w:color w:val="auto"/>
          <w:spacing w:val="-3"/>
          <w:sz w:val="28"/>
          <w:szCs w:val="28"/>
        </w:rPr>
        <w:t>技术文</w:t>
      </w: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eastAsia="zh-CN"/>
        </w:rPr>
        <w:t>本：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（1正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副）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3"/>
          <w:sz w:val="28"/>
          <w:szCs w:val="28"/>
          <w:lang w:val="en-US" w:eastAsia="zh-CN"/>
        </w:rPr>
        <w:t>1) 装订和密封：文本统一采用 A3 纸装订成册。如有特殊情况需采用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 xml:space="preserve">较大幅面时，须折成 A3 幅面。 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2) 投标文件封口处贴密封条，并注明“开标前不得开封”字样。报价函应采用附件格式进行报价，投标文件加盖企业和法人印章后，用牛皮纸档案袋密封，另需提交投标资料电子文档一份（密封在牛皮纸档案内）。</w:t>
      </w:r>
    </w:p>
    <w:p>
      <w:pPr>
        <w:pStyle w:val="2"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注意事项：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技术比选进行暗标评分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；</w:t>
      </w:r>
    </w:p>
    <w:p>
      <w:pPr>
        <w:pStyle w:val="2"/>
        <w:numPr>
          <w:ilvl w:val="0"/>
          <w:numId w:val="2"/>
        </w:numPr>
        <w:ind w:left="0" w:leftChars="0" w:firstLine="0" w:firstLineChars="0"/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本项目按</w:t>
      </w:r>
      <w:r>
        <w:rPr>
          <w:rFonts w:hint="eastAsia" w:ascii="宋体" w:hAnsi="宋体" w:cs="宋体"/>
          <w:bCs/>
          <w:color w:val="FF0000"/>
          <w:kern w:val="2"/>
          <w:sz w:val="28"/>
          <w:szCs w:val="28"/>
          <w:u w:val="single"/>
          <w:lang w:val="en-US" w:eastAsia="zh-CN" w:bidi="ar-SA"/>
        </w:rPr>
        <w:t>设计总价以实际面积X 固定单价计取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(含施工期间配合项目进行后续服务工作费用)，全额不能超过中标价；采用询价招标 + 技术比选，其中询价</w:t>
      </w:r>
      <w:r>
        <w:rPr>
          <w:rFonts w:hint="eastAsia" w:ascii="宋体" w:hAnsi="宋体" w:cs="宋体"/>
          <w:bCs/>
          <w:color w:val="auto"/>
          <w:kern w:val="2"/>
          <w:sz w:val="28"/>
          <w:szCs w:val="28"/>
          <w:lang w:val="en-US" w:eastAsia="zh-CN" w:bidi="ar-SA"/>
        </w:rPr>
        <w:t>比值</w:t>
      </w: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占比不大于20%；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2）文本和述标过程均不能体现参与设计单位相关信息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；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 xml:space="preserve">         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3）每家单位述标时间25分钟(含5分钟评委点评提问)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；</w:t>
      </w:r>
    </w:p>
    <w:p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4）第一名若因特殊情况无法继续进行设计服务，第二名设计单位自动补位。</w:t>
      </w:r>
    </w:p>
    <w:p>
      <w:pPr>
        <w:spacing w:line="360" w:lineRule="auto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>述标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时间段预定安排如下：</w:t>
      </w:r>
    </w:p>
    <w:tbl>
      <w:tblPr>
        <w:tblStyle w:val="11"/>
        <w:tblW w:w="8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8"/>
        <w:gridCol w:w="3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时间段安排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技术文本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14: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960" w:firstLineChars="7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960" w:firstLineChars="7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400" w:firstLineChars="500"/>
              <w:jc w:val="both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15: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-1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:</w:t>
            </w:r>
            <w:r>
              <w:rPr>
                <w:rFonts w:hint="eastAsia" w:ascii="宋体" w:hAnsi="宋体" w:cs="宋体"/>
                <w:bCs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ind w:firstLine="1960" w:firstLineChars="700"/>
              <w:jc w:val="both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注明：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述标时间若有调整，提前提前通知投标单位；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参与设计单位数以最后核实为准；</w:t>
            </w:r>
          </w:p>
          <w:p>
            <w:pPr>
              <w:tabs>
                <w:tab w:val="left" w:pos="2766"/>
              </w:tabs>
              <w:spacing w:line="360" w:lineRule="auto"/>
              <w:jc w:val="both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3）参与设计单位具体对应的时间段随机安排；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4）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发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比选结果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：另行通知</w:t>
            </w:r>
          </w:p>
        </w:tc>
      </w:tr>
    </w:tbl>
    <w:p>
      <w:pPr>
        <w:spacing w:before="283"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spacing w:before="283"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eastAsia="zh-CN"/>
        </w:rPr>
        <w:t>附件二：</w:t>
      </w:r>
    </w:p>
    <w:p>
      <w:pPr>
        <w:spacing w:before="150" w:line="360" w:lineRule="auto"/>
        <w:ind w:left="3809"/>
        <w:rPr>
          <w:rFonts w:ascii="微软雅黑" w:hAnsi="微软雅黑" w:eastAsia="微软雅黑" w:cs="微软雅黑"/>
          <w:color w:val="auto"/>
          <w:spacing w:val="9"/>
          <w:sz w:val="35"/>
          <w:szCs w:val="35"/>
        </w:rPr>
      </w:pPr>
    </w:p>
    <w:p>
      <w:pPr>
        <w:spacing w:before="150" w:line="360" w:lineRule="auto"/>
        <w:ind w:left="3809"/>
        <w:rPr>
          <w:rFonts w:ascii="微软雅黑" w:hAnsi="微软雅黑" w:eastAsia="微软雅黑" w:cs="微软雅黑"/>
          <w:color w:val="auto"/>
          <w:sz w:val="32"/>
          <w:szCs w:val="32"/>
        </w:rPr>
      </w:pPr>
      <w:r>
        <w:rPr>
          <w:rFonts w:ascii="微软雅黑" w:hAnsi="微软雅黑" w:eastAsia="微软雅黑" w:cs="微软雅黑"/>
          <w:color w:val="auto"/>
          <w:spacing w:val="9"/>
          <w:sz w:val="32"/>
          <w:szCs w:val="32"/>
        </w:rPr>
        <w:t>邀请回</w:t>
      </w:r>
      <w:r>
        <w:rPr>
          <w:rFonts w:ascii="微软雅黑" w:hAnsi="微软雅黑" w:eastAsia="微软雅黑" w:cs="微软雅黑"/>
          <w:color w:val="auto"/>
          <w:spacing w:val="8"/>
          <w:sz w:val="32"/>
          <w:szCs w:val="32"/>
        </w:rPr>
        <w:t>执</w:t>
      </w:r>
    </w:p>
    <w:p>
      <w:pPr>
        <w:spacing w:line="360" w:lineRule="auto"/>
        <w:rPr>
          <w:rFonts w:ascii="Arial"/>
          <w:color w:val="auto"/>
          <w:sz w:val="21"/>
        </w:rPr>
      </w:pPr>
    </w:p>
    <w:p>
      <w:pPr>
        <w:spacing w:line="360" w:lineRule="auto"/>
        <w:rPr>
          <w:rFonts w:ascii="Arial"/>
          <w:color w:val="auto"/>
          <w:sz w:val="21"/>
        </w:rPr>
      </w:pPr>
    </w:p>
    <w:p>
      <w:pPr>
        <w:spacing w:line="360" w:lineRule="auto"/>
        <w:rPr>
          <w:rFonts w:ascii="Arial"/>
          <w:color w:val="auto"/>
          <w:sz w:val="21"/>
        </w:rPr>
      </w:pPr>
    </w:p>
    <w:p>
      <w:pPr>
        <w:spacing w:before="91" w:line="360" w:lineRule="auto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pacing w:val="-1"/>
          <w:sz w:val="28"/>
          <w:szCs w:val="28"/>
        </w:rPr>
        <w:t>致：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>福州市建筑设</w:t>
      </w:r>
      <w:r>
        <w:rPr>
          <w:rFonts w:ascii="宋体" w:hAnsi="宋体" w:eastAsia="宋体" w:cs="宋体"/>
          <w:color w:val="auto"/>
          <w:sz w:val="28"/>
          <w:szCs w:val="28"/>
          <w:u w:val="single" w:color="auto"/>
        </w:rPr>
        <w:t>计院</w:t>
      </w:r>
      <w:r>
        <w:rPr>
          <w:rFonts w:hint="eastAsia" w:ascii="宋体" w:hAnsi="宋体" w:cs="宋体"/>
          <w:color w:val="auto"/>
          <w:sz w:val="28"/>
          <w:szCs w:val="28"/>
          <w:u w:val="single" w:color="auto"/>
          <w:lang w:eastAsia="zh-CN"/>
        </w:rPr>
        <w:t>股份</w:t>
      </w:r>
      <w:r>
        <w:rPr>
          <w:rFonts w:ascii="宋体" w:hAnsi="宋体" w:eastAsia="宋体" w:cs="宋体"/>
          <w:color w:val="auto"/>
          <w:sz w:val="28"/>
          <w:szCs w:val="28"/>
          <w:u w:val="single" w:color="auto"/>
        </w:rPr>
        <w:t>有限公司</w:t>
      </w:r>
    </w:p>
    <w:p>
      <w:pPr>
        <w:spacing w:line="360" w:lineRule="auto"/>
        <w:rPr>
          <w:rFonts w:ascii="Arial"/>
          <w:color w:val="auto"/>
          <w:sz w:val="21"/>
        </w:rPr>
      </w:pPr>
    </w:p>
    <w:p>
      <w:pPr>
        <w:spacing w:before="91" w:line="360" w:lineRule="auto"/>
        <w:ind w:firstLine="563"/>
        <w:rPr>
          <w:rFonts w:ascii="宋体" w:hAnsi="宋体" w:eastAsia="宋体" w:cs="宋体"/>
          <w:color w:val="auto"/>
          <w:spacing w:val="-1"/>
          <w:sz w:val="28"/>
          <w:szCs w:val="28"/>
        </w:rPr>
      </w:pPr>
      <w:r>
        <w:rPr>
          <w:rFonts w:ascii="宋体" w:hAnsi="宋体" w:eastAsia="宋体" w:cs="宋体"/>
          <w:color w:val="auto"/>
          <w:spacing w:val="7"/>
          <w:sz w:val="28"/>
          <w:szCs w:val="28"/>
        </w:rPr>
        <w:t>我公司已于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 w:color="auto"/>
        </w:rPr>
        <w:t xml:space="preserve">  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color w:val="auto"/>
          <w:spacing w:val="7"/>
          <w:sz w:val="28"/>
          <w:szCs w:val="28"/>
        </w:rPr>
        <w:t>年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u w:val="single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8"/>
          <w:szCs w:val="28"/>
        </w:rPr>
        <w:t>月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7"/>
          <w:sz w:val="28"/>
          <w:szCs w:val="28"/>
          <w:u w:val="single" w:color="auto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7"/>
          <w:sz w:val="28"/>
          <w:szCs w:val="28"/>
          <w:u w:val="single" w:color="auto"/>
        </w:rPr>
        <w:t xml:space="preserve">   </w:t>
      </w:r>
      <w:r>
        <w:rPr>
          <w:rFonts w:ascii="宋体" w:hAnsi="宋体" w:eastAsia="宋体" w:cs="宋体"/>
          <w:color w:val="auto"/>
          <w:spacing w:val="7"/>
          <w:sz w:val="28"/>
          <w:szCs w:val="28"/>
        </w:rPr>
        <w:t>日收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到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val="en-US" w:eastAsia="zh-CN"/>
        </w:rPr>
        <w:t>梧桐公馆全过程工程咨询样板房、架空层会所装修设计咨询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</w:rPr>
        <w:t>公告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邀请的通知，并于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 w:color="auto"/>
          <w:lang w:val="en-US" w:eastAsia="zh-CN"/>
        </w:rPr>
        <w:t>202</w:t>
      </w:r>
      <w:r>
        <w:rPr>
          <w:rFonts w:hint="eastAsia" w:ascii="宋体" w:hAnsi="宋体" w:cs="宋体"/>
          <w:color w:val="auto"/>
          <w:spacing w:val="-1"/>
          <w:sz w:val="28"/>
          <w:szCs w:val="28"/>
          <w:u w:val="single" w:color="auto"/>
          <w:lang w:val="en-US" w:eastAsia="zh-CN"/>
        </w:rPr>
        <w:t>5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 xml:space="preserve">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 xml:space="preserve"> 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 w:color="auto"/>
          <w:lang w:val="en-US" w:eastAsia="zh-CN"/>
        </w:rPr>
        <w:t xml:space="preserve"> 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月</w:t>
      </w:r>
      <w:r>
        <w:rPr>
          <w:rFonts w:ascii="宋体" w:hAnsi="宋体" w:eastAsia="宋体" w:cs="宋体"/>
          <w:color w:val="auto"/>
          <w:spacing w:val="-1"/>
          <w:sz w:val="28"/>
          <w:szCs w:val="28"/>
          <w:u w:val="single" w:color="auto"/>
        </w:rPr>
        <w:t xml:space="preserve">    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 xml:space="preserve"> 日下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</w:rPr>
        <w:t>获取相关文件</w:t>
      </w:r>
      <w:r>
        <w:rPr>
          <w:rFonts w:ascii="宋体" w:hAnsi="宋体" w:eastAsia="宋体" w:cs="宋体"/>
          <w:color w:val="auto"/>
          <w:spacing w:val="-1"/>
          <w:sz w:val="28"/>
          <w:szCs w:val="28"/>
        </w:rPr>
        <w:t>，经我司认真研究，决定参加该项目，特此回函确认。</w:t>
      </w:r>
    </w:p>
    <w:p>
      <w:pPr>
        <w:pStyle w:val="2"/>
        <w:spacing w:line="360" w:lineRule="auto"/>
        <w:rPr>
          <w:rFonts w:ascii="宋体" w:hAnsi="宋体" w:eastAsia="宋体" w:cs="宋体"/>
          <w:color w:val="auto"/>
          <w:spacing w:val="-1"/>
          <w:sz w:val="28"/>
          <w:szCs w:val="28"/>
        </w:rPr>
      </w:pPr>
    </w:p>
    <w:p>
      <w:pPr>
        <w:spacing w:line="360" w:lineRule="auto"/>
        <w:rPr>
          <w:rFonts w:ascii="宋体" w:hAnsi="宋体" w:eastAsia="宋体" w:cs="宋体"/>
          <w:color w:val="auto"/>
          <w:spacing w:val="-1"/>
          <w:sz w:val="28"/>
          <w:szCs w:val="28"/>
        </w:rPr>
      </w:pPr>
    </w:p>
    <w:p>
      <w:pPr>
        <w:pStyle w:val="2"/>
        <w:spacing w:line="360" w:lineRule="auto"/>
        <w:rPr>
          <w:rFonts w:ascii="宋体" w:hAnsi="宋体" w:eastAsia="宋体" w:cs="宋体"/>
          <w:color w:val="auto"/>
          <w:spacing w:val="-1"/>
          <w:sz w:val="28"/>
          <w:szCs w:val="28"/>
        </w:rPr>
      </w:pPr>
    </w:p>
    <w:p>
      <w:pPr>
        <w:spacing w:line="360" w:lineRule="auto"/>
        <w:rPr>
          <w:color w:val="auto"/>
          <w:sz w:val="28"/>
          <w:szCs w:val="28"/>
        </w:rPr>
      </w:pPr>
    </w:p>
    <w:p>
      <w:pPr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参选人：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       （盖章）</w:t>
      </w:r>
    </w:p>
    <w:p>
      <w:pPr>
        <w:wordWrap w:val="0"/>
        <w:snapToGrid w:val="0"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日</w:t>
      </w:r>
    </w:p>
    <w:p>
      <w:pPr>
        <w:spacing w:line="360" w:lineRule="auto"/>
        <w:rPr>
          <w:color w:val="auto"/>
        </w:rPr>
      </w:pPr>
    </w:p>
    <w:p>
      <w:pPr>
        <w:pStyle w:val="2"/>
        <w:spacing w:line="360" w:lineRule="auto"/>
        <w:rPr>
          <w:color w:val="auto"/>
        </w:rPr>
      </w:pPr>
    </w:p>
    <w:p>
      <w:pPr>
        <w:rPr>
          <w:color w:val="auto"/>
        </w:rPr>
      </w:pPr>
    </w:p>
    <w:p>
      <w:pPr>
        <w:pStyle w:val="2"/>
      </w:pPr>
    </w:p>
    <w:p>
      <w:pPr>
        <w:pStyle w:val="13"/>
      </w:pPr>
    </w:p>
    <w:p>
      <w:pPr>
        <w:spacing w:before="283"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val="en-US" w:eastAsia="zh-CN"/>
        </w:rPr>
        <w:t>附件三：报价函格式</w:t>
      </w:r>
    </w:p>
    <w:p>
      <w:pPr>
        <w:pStyle w:val="2"/>
        <w:spacing w:line="360" w:lineRule="auto"/>
        <w:rPr>
          <w:rFonts w:hint="eastAsia" w:ascii="宋体" w:hAnsi="宋体" w:eastAsia="宋体" w:cs="宋体"/>
          <w:b/>
          <w:bCs/>
          <w:color w:val="auto"/>
          <w:spacing w:val="-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jc w:val="center"/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auto"/>
          <w:sz w:val="32"/>
          <w:szCs w:val="32"/>
        </w:rPr>
        <w:t>报价函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致：福州市建筑设计院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股份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有限公司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我公司已认真阅读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《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val="en-US" w:eastAsia="zh-CN"/>
        </w:rPr>
        <w:t>梧桐公馆全过程工程咨询样板房、架空层会所装修设计咨询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eastAsia="zh-CN"/>
        </w:rPr>
        <w:t>比选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val="en-US" w:eastAsia="zh-CN"/>
        </w:rPr>
        <w:t>》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，决定参加报价。</w:t>
      </w:r>
    </w:p>
    <w:p>
      <w:pPr>
        <w:numPr>
          <w:ilvl w:val="0"/>
          <w:numId w:val="4"/>
        </w:numPr>
        <w:spacing w:line="360" w:lineRule="auto"/>
        <w:ind w:firstLine="560" w:firstLineChars="200"/>
        <w:rPr>
          <w:rFonts w:hint="eastAsia"/>
          <w:color w:val="auto"/>
          <w:lang w:val="en-US" w:eastAsia="zh-CN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我公司愿意按照《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val="en-US" w:eastAsia="zh-CN"/>
        </w:rPr>
        <w:t>梧桐公馆全过程工程咨询样板房、架空层会所装修设计咨询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u w:val="single"/>
          <w:lang w:eastAsia="zh-CN"/>
        </w:rPr>
        <w:t>比选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》规定的要求进行报价，</w:t>
      </w:r>
      <w:r>
        <w:rPr>
          <w:rFonts w:hint="eastAsia" w:ascii="宋体" w:hAnsi="宋体" w:cs="宋体"/>
          <w:bCs/>
          <w:color w:val="auto"/>
          <w:sz w:val="28"/>
          <w:szCs w:val="28"/>
          <w:lang w:eastAsia="zh-CN"/>
        </w:rPr>
        <w:t>包干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总价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auto"/>
          <w:lang w:val="en-US" w:eastAsia="zh-CN"/>
        </w:rPr>
        <w:t xml:space="preserve"> （     ）</w:t>
      </w:r>
      <w:r>
        <w:rPr>
          <w:rFonts w:hint="eastAsia" w:ascii="宋体" w:hAnsi="宋体" w:eastAsia="宋体" w:cs="宋体"/>
          <w:color w:val="auto"/>
          <w:sz w:val="28"/>
          <w:szCs w:val="28"/>
          <w:u w:val="none" w:color="auto"/>
          <w:lang w:val="en-US" w:eastAsia="zh-CN"/>
        </w:rPr>
        <w:t>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（含税）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二、一旦我公司中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，我方将严格履行合同规定的责任和义务，保证于合同签字生效后按照贵公司要求完成设计任务。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三、我方愿意提供贵公司可能另外要求的、与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比选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有关的文件资料，并保证文件资料的真实性和准确性。</w:t>
      </w:r>
    </w:p>
    <w:p>
      <w:pPr>
        <w:rPr>
          <w:rFonts w:hint="eastAsia"/>
        </w:rPr>
      </w:pPr>
    </w:p>
    <w:p>
      <w:pPr>
        <w:spacing w:line="360" w:lineRule="auto"/>
        <w:ind w:firstLine="3920" w:firstLineChars="14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设计单位：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（盖章）</w:t>
      </w:r>
    </w:p>
    <w:p>
      <w:pPr>
        <w:spacing w:line="360" w:lineRule="auto"/>
        <w:ind w:firstLine="3920" w:firstLineChars="14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法定代表人：</w:t>
      </w:r>
      <w:r>
        <w:rPr>
          <w:rFonts w:hint="eastAsia" w:ascii="宋体" w:hAnsi="宋体" w:cs="宋体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（签字或盖章）</w:t>
      </w:r>
    </w:p>
    <w:p>
      <w:pPr>
        <w:spacing w:line="360" w:lineRule="auto"/>
        <w:ind w:firstLine="3920" w:firstLineChars="1400"/>
        <w:jc w:val="left"/>
        <w:rPr>
          <w:rFonts w:hint="eastAsia" w:ascii="宋体" w:hAnsi="宋体" w:eastAsia="宋体" w:cs="宋体"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联系人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lang w:eastAsia="zh-CN"/>
        </w:rPr>
        <w:t>、电话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 xml:space="preserve">：                    </w:t>
      </w:r>
    </w:p>
    <w:p>
      <w:pPr>
        <w:spacing w:line="360" w:lineRule="auto"/>
        <w:ind w:firstLine="5320" w:firstLineChars="190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Cs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color w:val="auto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bCs/>
          <w:color w:val="auto"/>
          <w:sz w:val="28"/>
          <w:szCs w:val="28"/>
        </w:rPr>
        <w:t>日</w:t>
      </w:r>
      <w:r>
        <w:rPr>
          <w:rFonts w:hint="eastAsia" w:ascii="仿宋" w:hAnsi="仿宋" w:eastAsia="仿宋" w:cs="仿宋"/>
          <w:bCs/>
          <w:color w:val="auto"/>
          <w:sz w:val="28"/>
          <w:szCs w:val="28"/>
        </w:rPr>
        <w:t xml:space="preserve">  </w:t>
      </w: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val="en-US" w:eastAsia="zh-CN"/>
        </w:rPr>
        <w:t>*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报价说明：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11"/>
        <w:tblpPr w:leftFromText="180" w:rightFromText="180" w:vertAnchor="text" w:tblpXSpec="center" w:tblpY="1"/>
        <w:tblOverlap w:val="never"/>
        <w:tblW w:w="512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759"/>
        <w:gridCol w:w="1476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914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firstLine="1205" w:firstLineChars="50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设计范围</w:t>
            </w:r>
          </w:p>
        </w:tc>
        <w:tc>
          <w:tcPr>
            <w:tcW w:w="1007" w:type="pct"/>
          </w:tcPr>
          <w:p>
            <w:pPr>
              <w:tabs>
                <w:tab w:val="left" w:pos="34"/>
              </w:tabs>
              <w:spacing w:before="78" w:beforeLines="25" w:after="78" w:afterLines="25" w:line="276" w:lineRule="auto"/>
              <w:ind w:firstLine="39" w:firstLineChars="1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暂定设计面积（㎡）</w:t>
            </w:r>
          </w:p>
        </w:tc>
        <w:tc>
          <w:tcPr>
            <w:tcW w:w="844" w:type="pct"/>
            <w:vAlign w:val="center"/>
          </w:tcPr>
          <w:p>
            <w:pPr>
              <w:tabs>
                <w:tab w:val="left" w:pos="34"/>
              </w:tabs>
              <w:spacing w:before="78" w:beforeLines="25" w:after="78" w:afterLines="25" w:line="276" w:lineRule="auto"/>
              <w:ind w:firstLine="39" w:firstLineChars="16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设计单价（元/㎡）</w:t>
            </w:r>
          </w:p>
        </w:tc>
        <w:tc>
          <w:tcPr>
            <w:tcW w:w="1233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7" w:hanging="807" w:hangingChars="335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设计总价（元）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4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128样板房</w:t>
            </w:r>
          </w:p>
        </w:tc>
        <w:tc>
          <w:tcPr>
            <w:tcW w:w="1007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128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4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149样板房</w:t>
            </w:r>
          </w:p>
        </w:tc>
        <w:tc>
          <w:tcPr>
            <w:tcW w:w="1007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14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架空层会所（封闭式）</w:t>
            </w:r>
          </w:p>
        </w:tc>
        <w:tc>
          <w:tcPr>
            <w:tcW w:w="1007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844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33" w:type="pct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66" w:type="pct"/>
            <w:gridSpan w:val="3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暂定总价（含税6%）</w:t>
            </w:r>
          </w:p>
        </w:tc>
        <w:tc>
          <w:tcPr>
            <w:tcW w:w="1233" w:type="pct"/>
            <w:vAlign w:val="center"/>
          </w:tcPr>
          <w:p>
            <w:pPr>
              <w:tabs>
                <w:tab w:val="left" w:pos="709"/>
              </w:tabs>
              <w:spacing w:before="78" w:beforeLines="25" w:after="78" w:afterLines="25" w:line="276" w:lineRule="auto"/>
              <w:ind w:left="804" w:hanging="804" w:hangingChars="335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4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备注：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1、本项目含概念方案、深化方案、扩初、施工图，以及工程实施过程中的现场服务、设计调整以及配合竣工备案等所有全过程设计服务工作。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2、合同形式为固定单价合同，具体以实际设计面积为准，面积计算规则为：样板房按户型销售面积计算，</w:t>
            </w:r>
            <w:r>
              <w:rPr>
                <w:rFonts w:hint="eastAsia"/>
                <w:lang w:val="en-US" w:eastAsia="zh-CN"/>
              </w:rPr>
              <w:t>架空层会所</w:t>
            </w:r>
            <w:r>
              <w:rPr>
                <w:rFonts w:hint="eastAsia"/>
              </w:rPr>
              <w:t>按墙中线计算。</w:t>
            </w: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/>
              </w:rPr>
              <w:t>3、包括二次机电及灯光咨询服务、施工图图审配合</w:t>
            </w:r>
          </w:p>
        </w:tc>
      </w:tr>
    </w:tbl>
    <w:p>
      <w:pPr>
        <w:pStyle w:val="6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pStyle w:val="6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pacing w:line="360" w:lineRule="auto"/>
        <w:jc w:val="left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附件四：担任本项目设计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技术咨询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的团队人员名单及简历（表格）</w:t>
      </w:r>
    </w:p>
    <w:tbl>
      <w:tblPr>
        <w:tblStyle w:val="11"/>
        <w:tblpPr w:leftFromText="180" w:rightFromText="180" w:vertAnchor="text" w:horzAnchor="page" w:tblpXSpec="center" w:tblpY="629"/>
        <w:tblOverlap w:val="never"/>
        <w:tblW w:w="90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3"/>
        <w:gridCol w:w="1300"/>
        <w:gridCol w:w="1933"/>
        <w:gridCol w:w="2050"/>
        <w:gridCol w:w="27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7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职位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个人简历（工作年限、毕业院校）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个人业绩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  <w:t>（近五年项目案例）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  <w:jc w:val="center"/>
        </w:trPr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pStyle w:val="2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附件五：评分说明</w:t>
      </w:r>
    </w:p>
    <w:tbl>
      <w:tblPr>
        <w:tblStyle w:val="11"/>
        <w:tblW w:w="97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260"/>
        <w:gridCol w:w="2369"/>
        <w:gridCol w:w="2362"/>
        <w:gridCol w:w="23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评分汇总表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44450</wp:posOffset>
                  </wp:positionV>
                  <wp:extent cx="1623695" cy="552450"/>
                  <wp:effectExtent l="0" t="0" r="14605" b="0"/>
                  <wp:wrapNone/>
                  <wp:docPr id="2" name="直接连接符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直接连接符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69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技术文件A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（满分100分）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技术文件B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（满分100分）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技术文件C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（满分100分）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评委一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评委二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评委三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评委四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评委五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评委六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综合平均分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评委签名</w:t>
            </w:r>
          </w:p>
        </w:tc>
        <w:tc>
          <w:tcPr>
            <w:tcW w:w="7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6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参会人员签名</w:t>
            </w:r>
          </w:p>
        </w:tc>
        <w:tc>
          <w:tcPr>
            <w:tcW w:w="70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技术文件评分结果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排序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报价分数（占比20%）</w:t>
            </w: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技术分数（占比80%）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技术文件A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技术文件B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技术文件C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  <w:tc>
          <w:tcPr>
            <w:tcW w:w="2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记录人记录最终结果</w:t>
            </w: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第一候选人单位名称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第二候选人单位名称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第三候选人单位名称</w:t>
            </w:r>
          </w:p>
        </w:tc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分值构成：报价分数20%（100分制）+技术分数80%（100分制）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报价打分标准↓↓↓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报价评分标准</w:t>
            </w:r>
          </w:p>
        </w:tc>
        <w:tc>
          <w:tcPr>
            <w:tcW w:w="8353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计算报价得分值（保留小数点后两位）：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∣Bn- F基准∣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报价分＝ 20－ --------------×Q×100%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F基准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式中：Bn ----指进入报价部分评分的投标人的评标报价；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Q为扣分系数，Bn﹤F基准时，Q=10；Bn≥F基准时，Q=20。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353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评标基准价计算方法</w:t>
            </w:r>
          </w:p>
        </w:tc>
        <w:tc>
          <w:tcPr>
            <w:tcW w:w="83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评标基准价为:F</w:t>
            </w:r>
            <w:r>
              <w:rPr>
                <w:rStyle w:val="16"/>
                <w:lang w:val="en-US" w:eastAsia="zh-CN" w:bidi="ar"/>
              </w:rPr>
              <w:t>基准</w:t>
            </w:r>
            <w:r>
              <w:rPr>
                <w:rStyle w:val="17"/>
                <w:lang w:val="en-US" w:eastAsia="zh-CN" w:bidi="ar"/>
              </w:rPr>
              <w:t>=在评标基准价计算取值范围内的各合格投标人评标报价（全过程工程咨询服务费总额）的平均值，评标基准价计算取值范围为最高限价的40%～100%。评标基准价和评标基准价计算取值范围</w:t>
            </w:r>
            <w:r>
              <w:rPr>
                <w:rStyle w:val="14"/>
                <w:lang w:val="en-US" w:eastAsia="zh-CN" w:bidi="ar"/>
              </w:rPr>
              <w:t>取整数（以“元”为单位，小数点后第一位“四舍五入”，第二位及以后不计）</w:t>
            </w:r>
            <w:r>
              <w:rPr>
                <w:rStyle w:val="17"/>
                <w:lang w:val="en-US" w:eastAsia="zh-CN" w:bidi="ar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97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*报价分由记录人根据上式统一计算，</w:t>
            </w:r>
            <w:r>
              <w:rPr>
                <w:rStyle w:val="18"/>
                <w:lang w:val="en-US" w:eastAsia="zh-CN" w:bidi="ar"/>
              </w:rPr>
              <w:t>评委仅打评技术分</w:t>
            </w:r>
            <w:r>
              <w:rPr>
                <w:rStyle w:val="19"/>
                <w:lang w:val="en-US" w:eastAsia="zh-CN" w:bidi="ar"/>
              </w:rPr>
              <w:t>。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附件</w:t>
      </w:r>
      <w:r>
        <w:rPr>
          <w:rFonts w:hint="eastAsia" w:ascii="宋体" w:hAnsi="宋体" w:cs="宋体"/>
          <w:b/>
          <w:bCs/>
          <w:spacing w:val="-2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pacing w:val="-2"/>
          <w:sz w:val="28"/>
          <w:szCs w:val="28"/>
          <w:lang w:val="en-US" w:eastAsia="zh-CN"/>
        </w:rPr>
        <w:t>：本项目基础设计资料</w:t>
      </w:r>
    </w:p>
    <w:p>
      <w:pPr>
        <w:pStyle w:val="2"/>
        <w:spacing w:line="360" w:lineRule="auto"/>
        <w:ind w:left="0" w:leftChars="0" w:firstLine="0" w:firstLineChars="0"/>
      </w:pPr>
    </w:p>
    <w:p>
      <w:pPr>
        <w:pStyle w:val="2"/>
        <w:spacing w:line="360" w:lineRule="auto"/>
        <w:ind w:left="0" w:leftChars="0" w:firstLine="0" w:firstLineChars="0"/>
        <w:rPr>
          <w:rFonts w:hint="default" w:eastAsia="宋体"/>
          <w:color w:val="FF0000"/>
          <w:sz w:val="24"/>
          <w:szCs w:val="28"/>
          <w:lang w:val="en-US" w:eastAsia="zh-CN"/>
        </w:rPr>
      </w:pPr>
      <w:r>
        <w:rPr>
          <w:rFonts w:hint="eastAsia"/>
          <w:color w:val="FF0000"/>
          <w:sz w:val="24"/>
          <w:szCs w:val="28"/>
          <w:lang w:val="en-US" w:eastAsia="zh-CN"/>
        </w:rPr>
        <w:t>*由于任务书太大，无法挂网，报名成功后，额外私发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right"/>
      <w:rPr>
        <w:sz w:val="16"/>
        <w:szCs w:val="22"/>
        <w:u w:val="none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35D1B"/>
    <w:multiLevelType w:val="singleLevel"/>
    <w:tmpl w:val="AD335D1B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B8810351"/>
    <w:multiLevelType w:val="singleLevel"/>
    <w:tmpl w:val="B88103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multilevel"/>
    <w:tmpl w:val="00000006"/>
    <w:lvl w:ilvl="0" w:tentative="0">
      <w:start w:val="1"/>
      <w:numFmt w:val="chineseCountingThousand"/>
      <w:lvlText w:val="第%1部分"/>
      <w:lvlJc w:val="left"/>
      <w:rPr>
        <w:sz w:val="21"/>
        <w:szCs w:val="21"/>
      </w:rPr>
    </w:lvl>
    <w:lvl w:ilvl="1" w:tentative="0">
      <w:start w:val="1"/>
      <w:numFmt w:val="none"/>
      <w:suff w:val="nothing"/>
      <w:lvlText w:val=""/>
      <w:lvlJc w:val="left"/>
    </w:lvl>
    <w:lvl w:ilvl="2" w:tentative="0">
      <w:start w:val="1"/>
      <w:numFmt w:val="none"/>
      <w:pStyle w:val="5"/>
      <w:suff w:val="nothing"/>
      <w:lvlText w:val=""/>
      <w:lvlJc w:val="left"/>
    </w:lvl>
    <w:lvl w:ilvl="3" w:tentative="0">
      <w:start w:val="1"/>
      <w:numFmt w:val="none"/>
      <w:suff w:val="nothing"/>
      <w:lvlText w:val=""/>
      <w:lvlJc w:val="left"/>
      <w:rPr>
        <w:rFonts w:ascii="宋体" w:hAnsi="宋体" w:eastAsia="宋体" w:cs="Times New Roman"/>
      </w:rPr>
    </w:lvl>
    <w:lvl w:ilvl="4" w:tentative="0">
      <w:start w:val="1"/>
      <w:numFmt w:val="none"/>
      <w:suff w:val="nothing"/>
      <w:lvlText w:val=""/>
      <w:lvlJc w:val="left"/>
    </w:lvl>
    <w:lvl w:ilvl="5" w:tentative="0">
      <w:start w:val="1"/>
      <w:numFmt w:val="none"/>
      <w:suff w:val="nothing"/>
      <w:lvlText w:val=""/>
      <w:lvlJc w:val="left"/>
    </w:lvl>
    <w:lvl w:ilvl="6" w:tentative="0">
      <w:start w:val="1"/>
      <w:numFmt w:val="none"/>
      <w:suff w:val="nothing"/>
      <w:lvlText w:val=""/>
      <w:lvlJc w:val="left"/>
    </w:lvl>
    <w:lvl w:ilvl="7" w:tentative="0">
      <w:start w:val="1"/>
      <w:numFmt w:val="none"/>
      <w:suff w:val="nothing"/>
      <w:lvlText w:val=""/>
      <w:lvlJc w:val="left"/>
    </w:lvl>
    <w:lvl w:ilvl="8" w:tentative="0">
      <w:start w:val="1"/>
      <w:numFmt w:val="none"/>
      <w:suff w:val="nothing"/>
      <w:lvlText w:val=""/>
      <w:lvlJc w:val="left"/>
    </w:lvl>
  </w:abstractNum>
  <w:abstractNum w:abstractNumId="3">
    <w:nsid w:val="693CA57E"/>
    <w:multiLevelType w:val="singleLevel"/>
    <w:tmpl w:val="693CA57E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wYWVhOGNhMmRiNjhiYzNjOTMxNmMzMWZhMjBjNTcifQ=="/>
    <w:docVar w:name="KSO_WPS_MARK_KEY" w:val="8eb3f6f7-1a2c-4c1d-9cad-c89cee33672b"/>
  </w:docVars>
  <w:rsids>
    <w:rsidRoot w:val="1BB23632"/>
    <w:rsid w:val="0F1649C9"/>
    <w:rsid w:val="14456027"/>
    <w:rsid w:val="194B6C33"/>
    <w:rsid w:val="1BB23632"/>
    <w:rsid w:val="240F51C2"/>
    <w:rsid w:val="2D165DFD"/>
    <w:rsid w:val="35D061D2"/>
    <w:rsid w:val="3B1B21BC"/>
    <w:rsid w:val="3F566EA3"/>
    <w:rsid w:val="53E62E05"/>
    <w:rsid w:val="5E0A4C3C"/>
    <w:rsid w:val="675B1FED"/>
    <w:rsid w:val="692D5228"/>
    <w:rsid w:val="774959D9"/>
    <w:rsid w:val="79C05EF2"/>
    <w:rsid w:val="7B5E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pacing w:before="260" w:after="260" w:line="416" w:lineRule="atLeast"/>
      <w:textAlignment w:val="baseline"/>
      <w:outlineLvl w:val="2"/>
    </w:pPr>
    <w:rPr>
      <w:b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widowControl w:val="0"/>
      <w:tabs>
        <w:tab w:val="left" w:pos="0"/>
        <w:tab w:val="left" w:pos="993"/>
        <w:tab w:val="left" w:pos="1134"/>
      </w:tabs>
      <w:spacing w:after="120" w:line="240" w:lineRule="auto"/>
      <w:ind w:left="420" w:leftChars="200" w:firstLine="420" w:firstLineChars="200"/>
    </w:pPr>
    <w:rPr>
      <w:rFonts w:ascii="Calibri"/>
      <w:sz w:val="21"/>
      <w:szCs w:val="22"/>
    </w:rPr>
  </w:style>
  <w:style w:type="paragraph" w:styleId="3">
    <w:name w:val="Body Text Indent"/>
    <w:basedOn w:val="1"/>
    <w:next w:val="4"/>
    <w:qFormat/>
    <w:uiPriority w:val="0"/>
    <w:pPr>
      <w:widowControl/>
      <w:tabs>
        <w:tab w:val="left" w:pos="0"/>
        <w:tab w:val="left" w:pos="993"/>
        <w:tab w:val="left" w:pos="1134"/>
      </w:tabs>
      <w:spacing w:line="500" w:lineRule="exact"/>
      <w:ind w:firstLine="567"/>
    </w:pPr>
    <w:rPr>
      <w:rFonts w:ascii="宋体"/>
      <w:sz w:val="28"/>
    </w:rPr>
  </w:style>
  <w:style w:type="paragraph" w:customStyle="1" w:styleId="4">
    <w:name w:val="样式 标题 3 + (中文) 黑体 小四 非加粗 段前: 7.8 磅 段后: 0 磅 行距: 固定值 20 磅"/>
    <w:basedOn w:val="5"/>
    <w:qFormat/>
    <w:uiPriority w:val="0"/>
    <w:pPr>
      <w:numPr>
        <w:ilvl w:val="0"/>
        <w:numId w:val="0"/>
      </w:numPr>
      <w:adjustRightInd/>
      <w:spacing w:before="0" w:after="0" w:line="400" w:lineRule="exact"/>
      <w:textAlignment w:val="auto"/>
    </w:pPr>
    <w:rPr>
      <w:rFonts w:eastAsia="黑体" w:cs="宋体"/>
      <w:b w:val="0"/>
      <w:kern w:val="2"/>
      <w:sz w:val="24"/>
    </w:rPr>
  </w:style>
  <w:style w:type="paragraph" w:styleId="6">
    <w:name w:val="Body Text First Indent"/>
    <w:basedOn w:val="7"/>
    <w:qFormat/>
    <w:uiPriority w:val="99"/>
    <w:pPr>
      <w:spacing w:after="120"/>
      <w:ind w:firstLine="420" w:firstLineChars="100"/>
    </w:pPr>
  </w:style>
  <w:style w:type="paragraph" w:styleId="7">
    <w:name w:val="Body Text"/>
    <w:basedOn w:val="1"/>
    <w:next w:val="8"/>
    <w:qFormat/>
    <w:uiPriority w:val="0"/>
    <w:rPr>
      <w:rFonts w:ascii="黑体" w:hAnsi="Courier New" w:eastAsia="黑体"/>
      <w:sz w:val="30"/>
      <w:shd w:val="pct10" w:color="auto" w:fill="FFFFFF"/>
    </w:rPr>
  </w:style>
  <w:style w:type="paragraph" w:customStyle="1" w:styleId="8">
    <w:name w:val="Default"/>
    <w:basedOn w:val="1"/>
    <w:next w:val="1"/>
    <w:qFormat/>
    <w:uiPriority w:val="0"/>
    <w:pPr>
      <w:autoSpaceDE w:val="0"/>
      <w:autoSpaceDN w:val="0"/>
      <w:adjustRightInd w:val="0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3">
    <w:name w:val="Fließtext"/>
    <w:basedOn w:val="1"/>
    <w:qFormat/>
    <w:uiPriority w:val="0"/>
    <w:pPr>
      <w:overflowPunct w:val="0"/>
      <w:autoSpaceDE w:val="0"/>
      <w:autoSpaceDN w:val="0"/>
    </w:pPr>
    <w:rPr>
      <w:kern w:val="28"/>
    </w:rPr>
  </w:style>
  <w:style w:type="character" w:customStyle="1" w:styleId="14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41"/>
    <w:basedOn w:val="12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6">
    <w:name w:val="font9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bscript"/>
    </w:rPr>
  </w:style>
  <w:style w:type="character" w:customStyle="1" w:styleId="17">
    <w:name w:val="font8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8">
    <w:name w:val="font101"/>
    <w:basedOn w:val="12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single"/>
    </w:rPr>
  </w:style>
  <w:style w:type="character" w:customStyle="1" w:styleId="19">
    <w:name w:val="font51"/>
    <w:basedOn w:val="12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1837</Words>
  <Characters>1958</Characters>
  <Lines>0</Lines>
  <Paragraphs>0</Paragraphs>
  <TotalTime>3</TotalTime>
  <ScaleCrop>false</ScaleCrop>
  <LinksUpToDate>false</LinksUpToDate>
  <CharactersWithSpaces>2134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2025-02-06T02:41:00Z</dcterms:created>
  <dc:creator>林泽楷</dc:creator>
  <cp:lastModifiedBy>林泽楷</cp:lastModifiedBy>
  <dcterms:modified xsi:type="dcterms:W3CDTF">2025-04-10T03:30:25Z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E101F043BD0742D7B71D8106D9428F57_13</vt:lpwstr>
  </property>
  <property fmtid="{D5CDD505-2E9C-101B-9397-08002B2CF9AE}" pid="4" name="KSOTemplateDocerSaveRecord">
    <vt:lpwstr>eyJoZGlkIjoiMWZiMzcwZjg1MzEzNTVjN2NiODA3YWM4YjE2YTg4NzEiLCJ1c2VySWQiOiIyNDg0MDQ4MTgifQ==</vt:lpwstr>
  </property>
</Properties>
</file>